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B" w:rsidRDefault="005C68EB" w:rsidP="005C68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Погоджую:</w:t>
      </w:r>
    </w:p>
    <w:p w:rsidR="005C68EB" w:rsidRDefault="005C68EB" w:rsidP="005C68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С.О. Осадчий</w:t>
      </w:r>
    </w:p>
    <w:p w:rsidR="005C68EB" w:rsidRDefault="005C68EB" w:rsidP="005C68EB">
      <w:pPr>
        <w:jc w:val="center"/>
        <w:rPr>
          <w:sz w:val="28"/>
          <w:szCs w:val="28"/>
          <w:lang w:val="uk-UA"/>
        </w:rPr>
      </w:pPr>
    </w:p>
    <w:p w:rsidR="005C68EB" w:rsidRDefault="005C68EB" w:rsidP="005C68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5C68EB" w:rsidRDefault="005C68EB" w:rsidP="005C68EB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>
        <w:rPr>
          <w:b/>
          <w:sz w:val="28"/>
          <w:szCs w:val="28"/>
          <w:lang w:val="uk-UA"/>
        </w:rPr>
        <w:t>на квітень 2018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року</w:t>
      </w:r>
    </w:p>
    <w:p w:rsidR="005C68EB" w:rsidRDefault="005C68EB" w:rsidP="005C68EB">
      <w:pPr>
        <w:jc w:val="center"/>
        <w:rPr>
          <w:sz w:val="28"/>
          <w:szCs w:val="28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980"/>
        <w:gridCol w:w="68"/>
        <w:gridCol w:w="2862"/>
        <w:gridCol w:w="2140"/>
        <w:gridCol w:w="19"/>
      </w:tblGrid>
      <w:tr w:rsidR="005C68EB" w:rsidTr="005C68E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5C68EB" w:rsidTr="005C68E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C68EB" w:rsidTr="005C68E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C68EB" w:rsidTr="005C68E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Співпраця з </w:t>
            </w:r>
            <w:r>
              <w:rPr>
                <w:lang w:val="en-US" w:eastAsia="en-US"/>
              </w:rPr>
              <w:t>FORBIZ</w:t>
            </w:r>
            <w:r>
              <w:rPr>
                <w:lang w:val="uk-UA" w:eastAsia="en-US"/>
              </w:rPr>
              <w:t xml:space="preserve"> щодо розробки розділу МСП у Стратегії розвитку міста Ніжина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C68EB" w:rsidTr="005C68EB">
        <w:trPr>
          <w:gridAfter w:val="1"/>
          <w:wAfter w:w="19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5C68EB" w:rsidRDefault="005C68EB" w:rsidP="0056784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5C68EB" w:rsidRDefault="005C68EB" w:rsidP="0056784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5C68EB" w:rsidRDefault="005C68EB" w:rsidP="0056784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15 та 30  числа</w:t>
            </w:r>
          </w:p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5C68EB" w:rsidRDefault="005C68EB">
            <w:pPr>
              <w:spacing w:line="276" w:lineRule="auto"/>
              <w:ind w:right="-46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ДЕР 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</w:p>
        </w:tc>
      </w:tr>
      <w:tr w:rsidR="005C68EB" w:rsidTr="005C68E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02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</w:p>
        </w:tc>
      </w:tr>
      <w:tr w:rsidR="005C68EB" w:rsidTr="005C68E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Інформація щодо об’єктів торгівлі та послуг, що розпочали свою діяльність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до 15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</w:p>
        </w:tc>
      </w:tr>
      <w:tr w:rsidR="005C68EB" w:rsidTr="005C68E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20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</w:p>
        </w:tc>
      </w:tr>
      <w:tr w:rsidR="005C68EB" w:rsidTr="005C68E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C68EB" w:rsidTr="005C68E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C68EB" w:rsidTr="005C68E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</w:p>
        </w:tc>
      </w:tr>
      <w:tr w:rsidR="005C68EB" w:rsidTr="005C68E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</w:p>
        </w:tc>
      </w:tr>
      <w:tr w:rsidR="005C68EB" w:rsidTr="005C68E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C68EB" w:rsidTr="005C68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Здійснення моніторингу обсягів виробництва в порівняних цінах  та натуральному виразі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</w:t>
            </w:r>
            <w:r>
              <w:rPr>
                <w:lang w:eastAsia="en-US"/>
              </w:rPr>
              <w:t xml:space="preserve"> 7 для </w:t>
            </w:r>
            <w:proofErr w:type="spellStart"/>
            <w:r>
              <w:rPr>
                <w:lang w:eastAsia="en-US"/>
              </w:rPr>
              <w:t>службового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ористування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C68EB" w:rsidTr="005C68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12 </w:t>
            </w:r>
            <w:r>
              <w:rPr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C68EB" w:rsidTr="005C68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щодо виконання основних показників фінансово-економічної діяльності суб’єктів господарювання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15 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фінансов</w:t>
            </w:r>
            <w:proofErr w:type="spellEnd"/>
            <w:r>
              <w:rPr>
                <w:lang w:val="uk-UA" w:eastAsia="en-US"/>
              </w:rPr>
              <w:t>ому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управлінн</w:t>
            </w:r>
            <w:proofErr w:type="spellEnd"/>
            <w:r>
              <w:rPr>
                <w:lang w:val="uk-UA" w:eastAsia="en-US"/>
              </w:rPr>
              <w:t>ю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C68EB" w:rsidTr="005C68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важливі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промислового</w:t>
            </w:r>
            <w:proofErr w:type="spellEnd"/>
            <w:r>
              <w:rPr>
                <w:lang w:eastAsia="en-US"/>
              </w:rPr>
              <w:t xml:space="preserve"> комплексу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15 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C68EB" w:rsidTr="005C68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рівень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запровадження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населення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</w:t>
            </w:r>
            <w:r>
              <w:rPr>
                <w:lang w:eastAsia="en-US"/>
              </w:rPr>
              <w:t xml:space="preserve"> До 15 </w:t>
            </w:r>
            <w:proofErr w:type="spellStart"/>
            <w:r>
              <w:rPr>
                <w:lang w:eastAsia="en-US"/>
              </w:rPr>
              <w:t>Держкомітету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ЖКГ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5C68EB" w:rsidTr="005C68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про результат </w:t>
            </w:r>
            <w:proofErr w:type="spellStart"/>
            <w:r>
              <w:rPr>
                <w:lang w:eastAsia="en-US"/>
              </w:rPr>
              <w:t>роботи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державних </w:t>
            </w:r>
            <w:proofErr w:type="spellStart"/>
            <w:r>
              <w:rPr>
                <w:lang w:eastAsia="en-US"/>
              </w:rPr>
              <w:t>підприємств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</w:t>
            </w:r>
            <w:r>
              <w:rPr>
                <w:lang w:val="uk-UA" w:eastAsia="en-US"/>
              </w:rPr>
              <w:t>1</w:t>
            </w:r>
            <w:r>
              <w:rPr>
                <w:lang w:eastAsia="en-US"/>
              </w:rPr>
              <w:t xml:space="preserve">0 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ЧОДА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C68EB" w:rsidTr="005C68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20 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C68EB" w:rsidTr="005C68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Pr="005C68EB" w:rsidRDefault="005C68EB" w:rsidP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val="uk-UA" w:eastAsia="en-US"/>
              </w:rPr>
              <w:t>0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хід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соціально-економічного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розвитку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20 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C68EB" w:rsidTr="005C68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Pr="005C68EB" w:rsidRDefault="005C68EB" w:rsidP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25 </w:t>
            </w:r>
          </w:p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ЧОДА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5C68EB" w:rsidTr="005C68EB">
        <w:trPr>
          <w:trHeight w:val="8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EB" w:rsidRPr="005C68EB" w:rsidRDefault="005C68EB" w:rsidP="005C68EB">
            <w:pPr>
              <w:spacing w:line="240" w:lineRule="atLeast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proofErr w:type="spellStart"/>
            <w:r>
              <w:rPr>
                <w:lang w:val="uk-UA" w:eastAsia="en-US"/>
              </w:rPr>
              <w:t>2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EB" w:rsidRDefault="005C68EB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Звіт «Про хід виконання міської Програми підтримки малого підприємництва»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EB" w:rsidRDefault="005C68EB">
            <w:pPr>
              <w:spacing w:line="240" w:lineRule="atLeast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До 10 щоквартально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EB" w:rsidRDefault="005C68EB">
            <w:pPr>
              <w:spacing w:line="240" w:lineRule="atLeast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5C68EB" w:rsidRDefault="005C68EB">
            <w:pPr>
              <w:spacing w:line="24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  <w:p w:rsidR="005C68EB" w:rsidRDefault="005C68EB">
            <w:pPr>
              <w:spacing w:line="240" w:lineRule="atLeast"/>
              <w:rPr>
                <w:lang w:val="uk-UA" w:eastAsia="en-US"/>
              </w:rPr>
            </w:pP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hd w:val="clear" w:color="auto" w:fill="FFFFFF"/>
              <w:spacing w:line="276" w:lineRule="auto"/>
              <w:ind w:left="10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840"/>
              </w:tabs>
              <w:spacing w:line="322" w:lineRule="exact"/>
              <w:ind w:right="163"/>
              <w:rPr>
                <w:lang w:eastAsia="en-US"/>
              </w:rPr>
            </w:pPr>
            <w:r>
              <w:rPr>
                <w:color w:val="323232"/>
                <w:lang w:val="uk-UA" w:eastAsia="en-US"/>
              </w:rPr>
              <w:t xml:space="preserve">Звіт про проведення процедур закупівель, </w:t>
            </w:r>
            <w:r>
              <w:rPr>
                <w:color w:val="323232"/>
                <w:spacing w:val="-2"/>
                <w:lang w:val="uk-UA" w:eastAsia="en-US"/>
              </w:rPr>
              <w:t xml:space="preserve">робіт та послуг за державні кошти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22" w:lineRule="exact"/>
              <w:ind w:right="67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Щоквартально </w:t>
            </w:r>
            <w:r>
              <w:rPr>
                <w:color w:val="323232"/>
                <w:lang w:val="uk-UA" w:eastAsia="en-US"/>
              </w:rPr>
              <w:t>до 6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22" w:lineRule="exact"/>
              <w:ind w:right="19" w:firstLine="5"/>
              <w:rPr>
                <w:lang w:eastAsia="en-US"/>
              </w:rPr>
            </w:pPr>
            <w:r>
              <w:rPr>
                <w:color w:val="323232"/>
                <w:lang w:val="uk-UA" w:eastAsia="en-US"/>
              </w:rPr>
              <w:t xml:space="preserve">Звіт про закупівлю товарів, робіт та послуг за </w:t>
            </w:r>
            <w:r>
              <w:rPr>
                <w:color w:val="323232"/>
                <w:spacing w:val="-2"/>
                <w:lang w:val="uk-UA" w:eastAsia="en-US"/>
              </w:rPr>
              <w:t xml:space="preserve">бюджетні кошти у звітному періоді (на умовах </w:t>
            </w:r>
            <w:r>
              <w:rPr>
                <w:color w:val="323232"/>
                <w:lang w:val="uk-UA" w:eastAsia="en-US"/>
              </w:rPr>
              <w:t>тендеру)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22" w:lineRule="exact"/>
              <w:ind w:right="67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щоквартально </w:t>
            </w:r>
            <w:r>
              <w:rPr>
                <w:color w:val="323232"/>
                <w:lang w:val="uk-UA" w:eastAsia="en-US"/>
              </w:rPr>
              <w:t>до 8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hd w:val="clear" w:color="auto" w:fill="FFFFFF"/>
              <w:spacing w:line="276" w:lineRule="auto"/>
              <w:ind w:left="19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840"/>
              </w:tabs>
              <w:spacing w:line="326" w:lineRule="exact"/>
              <w:ind w:left="61" w:right="-81" w:hanging="61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про постачання скрапленого газу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22" w:lineRule="exact"/>
              <w:ind w:right="67" w:firstLine="5"/>
              <w:rPr>
                <w:lang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 xml:space="preserve">щоквартально </w:t>
            </w:r>
            <w:r>
              <w:rPr>
                <w:color w:val="323232"/>
                <w:lang w:val="uk-UA" w:eastAsia="en-US"/>
              </w:rPr>
              <w:t>до 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hd w:val="clear" w:color="auto" w:fill="FFFFFF"/>
              <w:spacing w:line="276" w:lineRule="auto"/>
              <w:ind w:left="24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22" w:lineRule="exact"/>
              <w:ind w:right="19" w:firstLine="5"/>
              <w:rPr>
                <w:lang w:eastAsia="en-US"/>
              </w:rPr>
            </w:pPr>
            <w:r>
              <w:rPr>
                <w:lang w:val="uk-UA" w:eastAsia="en-US"/>
              </w:rPr>
              <w:t>Інформація про перероблену деревину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22" w:lineRule="exact"/>
              <w:ind w:right="67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щоквартально </w:t>
            </w:r>
            <w:r>
              <w:rPr>
                <w:color w:val="323232"/>
                <w:lang w:val="uk-UA" w:eastAsia="en-US"/>
              </w:rPr>
              <w:t>до 10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eastAsia="en-US"/>
              </w:rPr>
            </w:pPr>
            <w:r>
              <w:rPr>
                <w:color w:val="323232"/>
                <w:lang w:val="uk-UA" w:eastAsia="en-US"/>
              </w:rPr>
              <w:t>Звіт про фактичні ціни, згідно переліку найменувань основних товарів та послуг розпорядників коштів нижчого рівня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22" w:lineRule="exact"/>
              <w:ind w:right="67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щоквартально </w:t>
            </w:r>
            <w:r>
              <w:rPr>
                <w:color w:val="323232"/>
                <w:lang w:val="uk-UA" w:eastAsia="en-US"/>
              </w:rPr>
              <w:t>до 10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Pr="005C68EB" w:rsidRDefault="005C68EB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Інформувати підприємства міста про </w:t>
            </w:r>
            <w:r>
              <w:rPr>
                <w:color w:val="000000"/>
                <w:lang w:val="uk-UA" w:eastAsia="en-US"/>
              </w:rPr>
              <w:t>виставково-ярмаркові заходи та о</w:t>
            </w:r>
            <w:r>
              <w:rPr>
                <w:color w:val="323232"/>
                <w:spacing w:val="5"/>
                <w:lang w:val="uk-UA" w:eastAsia="en-US"/>
              </w:rPr>
              <w:t xml:space="preserve">рганізовувати їх участь у </w:t>
            </w:r>
            <w:r>
              <w:rPr>
                <w:color w:val="323232"/>
                <w:lang w:val="uk-UA" w:eastAsia="en-US"/>
              </w:rPr>
              <w:t xml:space="preserve">цих заходах відповідно до </w:t>
            </w:r>
            <w:r>
              <w:rPr>
                <w:color w:val="323232"/>
                <w:spacing w:val="-1"/>
                <w:lang w:val="uk-UA" w:eastAsia="en-US"/>
              </w:rPr>
              <w:t>обласної Програми виставок.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B" w:rsidRDefault="005C68EB">
            <w:pPr>
              <w:shd w:val="clear" w:color="auto" w:fill="FFFFFF"/>
              <w:spacing w:line="326" w:lineRule="exact"/>
              <w:ind w:right="86" w:hanging="5"/>
              <w:rPr>
                <w:color w:val="323232"/>
                <w:spacing w:val="-4"/>
                <w:lang w:val="uk-UA"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  <w:p w:rsidR="005C68EB" w:rsidRDefault="005C68EB">
            <w:pPr>
              <w:shd w:val="clear" w:color="auto" w:fill="FFFFFF"/>
              <w:spacing w:line="326" w:lineRule="exact"/>
              <w:ind w:right="86" w:hanging="5"/>
              <w:rPr>
                <w:lang w:eastAsia="en-US"/>
              </w:rPr>
            </w:pP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Pr="005C68EB" w:rsidRDefault="005C68EB" w:rsidP="005C68EB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val="uk-UA" w:eastAsia="en-US"/>
              </w:rPr>
              <w:t>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інформацій щодо здійснення регуляторної діяльності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Щоквартально до 1 та 15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C68EB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підвищення тарифів.</w:t>
            </w:r>
          </w:p>
          <w:p w:rsidR="005C68EB" w:rsidRDefault="005C68EB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5C68EB" w:rsidRDefault="005C68EB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Квітень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Квітень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67844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Квітень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67844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5C68EB" w:rsidTr="005C68E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та проведення Великоднього ярмарку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67844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Квітень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EB" w:rsidRDefault="005C68EB" w:rsidP="00567844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5C68EB" w:rsidRDefault="005C68EB" w:rsidP="00567844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Овчарук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Н.А.</w:t>
            </w:r>
          </w:p>
          <w:p w:rsidR="005C68EB" w:rsidRDefault="005C68EB" w:rsidP="00567844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</w:tc>
      </w:tr>
    </w:tbl>
    <w:p w:rsidR="005C68EB" w:rsidRDefault="005C68EB" w:rsidP="005C68EB">
      <w:pPr>
        <w:jc w:val="center"/>
        <w:rPr>
          <w:lang w:val="uk-UA"/>
        </w:rPr>
      </w:pPr>
    </w:p>
    <w:p w:rsidR="005C68EB" w:rsidRDefault="005C68EB" w:rsidP="005C68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5C68EB" w:rsidRDefault="005C68EB" w:rsidP="005C68EB">
      <w:pPr>
        <w:jc w:val="center"/>
        <w:rPr>
          <w:sz w:val="28"/>
          <w:szCs w:val="28"/>
          <w:lang w:val="uk-UA"/>
        </w:rPr>
      </w:pPr>
    </w:p>
    <w:p w:rsidR="005C68EB" w:rsidRDefault="005C68EB" w:rsidP="005C68EB"/>
    <w:p w:rsidR="005C68EB" w:rsidRDefault="005C68EB" w:rsidP="005C68EB"/>
    <w:p w:rsidR="005C68EB" w:rsidRDefault="005C68EB" w:rsidP="005C68EB"/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8EB"/>
    <w:rsid w:val="00455968"/>
    <w:rsid w:val="00582C3B"/>
    <w:rsid w:val="005C68EB"/>
    <w:rsid w:val="00B1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2018-04-02T12:57:00Z</dcterms:created>
  <dcterms:modified xsi:type="dcterms:W3CDTF">2018-04-02T13:06:00Z</dcterms:modified>
</cp:coreProperties>
</file>